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F2FF" w14:textId="051DE673" w:rsidR="001D1853" w:rsidRDefault="001D1853" w:rsidP="001D1853">
      <w:pPr>
        <w:jc w:val="center"/>
        <w:rPr>
          <w:rFonts w:ascii="Arial" w:hAnsi="Arial" w:cs="Arial"/>
          <w:lang w:val="en-CA"/>
        </w:rPr>
      </w:pPr>
      <w:r>
        <w:rPr>
          <w:rFonts w:ascii="Arial" w:hAnsi="Arial" w:cs="Arial"/>
          <w:noProof/>
          <w:lang w:val="en-CA"/>
        </w:rPr>
        <w:drawing>
          <wp:inline distT="0" distB="0" distL="0" distR="0" wp14:anchorId="08274565" wp14:editId="659DF1E1">
            <wp:extent cx="1657350" cy="130268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stretch>
                      <a:fillRect/>
                    </a:stretch>
                  </pic:blipFill>
                  <pic:spPr>
                    <a:xfrm>
                      <a:off x="0" y="0"/>
                      <a:ext cx="1674230" cy="1315953"/>
                    </a:xfrm>
                    <a:prstGeom prst="rect">
                      <a:avLst/>
                    </a:prstGeom>
                  </pic:spPr>
                </pic:pic>
              </a:graphicData>
            </a:graphic>
          </wp:inline>
        </w:drawing>
      </w:r>
    </w:p>
    <w:p w14:paraId="76C10D81" w14:textId="77777777" w:rsidR="001D1853" w:rsidRDefault="001D1853" w:rsidP="001D1853">
      <w:pPr>
        <w:rPr>
          <w:rFonts w:ascii="Arial" w:hAnsi="Arial" w:cs="Arial"/>
          <w:lang w:val="en-CA"/>
        </w:rPr>
      </w:pPr>
    </w:p>
    <w:p w14:paraId="67300B24" w14:textId="4445B2BF" w:rsidR="001D1853" w:rsidRPr="009C18AE" w:rsidRDefault="001D1853" w:rsidP="001D1853">
      <w:pPr>
        <w:rPr>
          <w:rFonts w:ascii="Bahnschrift Light" w:hAnsi="Bahnschrift Light" w:cs="Arial"/>
          <w:color w:val="1F3864" w:themeColor="accent1" w:themeShade="80"/>
          <w:lang w:val="en-CA"/>
        </w:rPr>
      </w:pPr>
      <w:r w:rsidRPr="009C18AE">
        <w:rPr>
          <w:rFonts w:ascii="Bahnschrift Light" w:hAnsi="Bahnschrift Light" w:cs="Arial"/>
          <w:color w:val="1F3864" w:themeColor="accent1" w:themeShade="80"/>
          <w:lang w:val="en-CA"/>
        </w:rPr>
        <w:t>Briarcliff Professional Plaza</w:t>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r>
      <w:r w:rsidR="009C18AE">
        <w:rPr>
          <w:rFonts w:ascii="Bahnschrift Light" w:hAnsi="Bahnschrift Light" w:cs="Arial"/>
          <w:color w:val="1F3864" w:themeColor="accent1" w:themeShade="80"/>
          <w:lang w:val="en-CA"/>
        </w:rPr>
        <w:tab/>
        <w:t xml:space="preserve">    </w:t>
      </w:r>
      <w:r w:rsidRPr="009C18AE">
        <w:rPr>
          <w:rFonts w:ascii="Bahnschrift Light" w:hAnsi="Bahnschrift Light" w:cs="Arial"/>
          <w:color w:val="1F3864" w:themeColor="accent1" w:themeShade="80"/>
          <w:lang w:val="en-CA"/>
        </w:rPr>
        <w:t>P</w:t>
      </w:r>
      <w:r w:rsidR="009C18AE">
        <w:rPr>
          <w:rFonts w:ascii="Bahnschrift Light" w:hAnsi="Bahnschrift Light" w:cs="Arial"/>
          <w:color w:val="1F3864" w:themeColor="accent1" w:themeShade="80"/>
          <w:lang w:val="en-CA"/>
        </w:rPr>
        <w:t xml:space="preserve">: </w:t>
      </w:r>
      <w:r w:rsidRPr="009C18AE">
        <w:rPr>
          <w:rFonts w:ascii="Bahnschrift Light" w:hAnsi="Bahnschrift Light" w:cs="Arial"/>
          <w:color w:val="1F3864" w:themeColor="accent1" w:themeShade="80"/>
          <w:lang w:val="en-CA"/>
        </w:rPr>
        <w:t>(816) 880-0077</w:t>
      </w:r>
    </w:p>
    <w:p w14:paraId="392858E4" w14:textId="58E63E47" w:rsidR="001D1853" w:rsidRPr="009C18AE" w:rsidRDefault="001D1853" w:rsidP="001D1853">
      <w:pPr>
        <w:rPr>
          <w:rFonts w:ascii="Bahnschrift Light" w:hAnsi="Bahnschrift Light" w:cs="Arial"/>
          <w:color w:val="1F3864" w:themeColor="accent1" w:themeShade="80"/>
          <w:lang w:val="en-CA"/>
        </w:rPr>
      </w:pPr>
      <w:r w:rsidRPr="009C18AE">
        <w:rPr>
          <w:rFonts w:ascii="Bahnschrift Light" w:hAnsi="Bahnschrift Light" w:cs="Arial"/>
          <w:color w:val="1F3864" w:themeColor="accent1" w:themeShade="80"/>
          <w:lang w:val="en-CA"/>
        </w:rPr>
        <w:t>1801 NW Platte Road, Ste 250</w:t>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t xml:space="preserve">             team@kansascityfamilylaw.com</w:t>
      </w:r>
    </w:p>
    <w:p w14:paraId="5BE7037C" w14:textId="010A773E" w:rsidR="001D1853" w:rsidRPr="009C18AE" w:rsidRDefault="001D1853" w:rsidP="001D1853">
      <w:pPr>
        <w:rPr>
          <w:rFonts w:ascii="Bahnschrift Light" w:hAnsi="Bahnschrift Light" w:cs="Arial"/>
          <w:color w:val="1F3864" w:themeColor="accent1" w:themeShade="80"/>
          <w:lang w:val="en-CA"/>
        </w:rPr>
      </w:pPr>
      <w:r w:rsidRPr="009C18AE">
        <w:rPr>
          <w:rFonts w:ascii="Bahnschrift Light" w:hAnsi="Bahnschrift Light" w:cs="Arial"/>
          <w:color w:val="1F3864" w:themeColor="accent1" w:themeShade="80"/>
          <w:lang w:val="en-CA"/>
        </w:rPr>
        <w:t>Kansas City, Missouri 64150</w:t>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t xml:space="preserve">   </w:t>
      </w:r>
      <w:r w:rsidR="009C18AE">
        <w:rPr>
          <w:rFonts w:ascii="Bahnschrift Light" w:hAnsi="Bahnschrift Light" w:cs="Arial"/>
          <w:color w:val="1F3864" w:themeColor="accent1" w:themeShade="80"/>
          <w:lang w:val="en-CA"/>
        </w:rPr>
        <w:t xml:space="preserve"> </w:t>
      </w:r>
      <w:r w:rsidRPr="009C18AE">
        <w:rPr>
          <w:rFonts w:ascii="Bahnschrift Light" w:hAnsi="Bahnschrift Light" w:cs="Arial"/>
          <w:color w:val="1F3864" w:themeColor="accent1" w:themeShade="80"/>
          <w:lang w:val="en-CA"/>
        </w:rPr>
        <w:t xml:space="preserve">www.kansascityfamilylaw.com </w:t>
      </w:r>
    </w:p>
    <w:p w14:paraId="487D9206" w14:textId="77777777" w:rsidR="001D1853" w:rsidRPr="009C18AE" w:rsidRDefault="001D1853" w:rsidP="001D1853">
      <w:pPr>
        <w:rPr>
          <w:rFonts w:ascii="Bahnschrift Light" w:hAnsi="Bahnschrift Light" w:cs="Arial"/>
          <w:color w:val="1F3864" w:themeColor="accent1" w:themeShade="80"/>
          <w:lang w:val="en-CA"/>
        </w:rPr>
      </w:pPr>
    </w:p>
    <w:p w14:paraId="1457D230" w14:textId="77777777" w:rsidR="001D1853" w:rsidRDefault="001D1853" w:rsidP="001D1853">
      <w:pPr>
        <w:rPr>
          <w:rFonts w:ascii="Arial" w:hAnsi="Arial" w:cs="Arial"/>
          <w:lang w:val="en-CA"/>
        </w:rPr>
      </w:pPr>
    </w:p>
    <w:p w14:paraId="4C31E5B0" w14:textId="77777777" w:rsidR="00751FE0" w:rsidRDefault="00751FE0" w:rsidP="00751FE0">
      <w:pPr>
        <w:pBdr>
          <w:top w:val="single" w:sz="6" w:space="0" w:color="000000"/>
          <w:left w:val="single" w:sz="6" w:space="0" w:color="000000"/>
          <w:bottom w:val="single" w:sz="6" w:space="0" w:color="000000"/>
          <w:right w:val="single" w:sz="6" w:space="0" w:color="000000"/>
        </w:pBdr>
        <w:shd w:val="pct20" w:color="000000" w:fill="FFFFFF"/>
        <w:tabs>
          <w:tab w:val="center" w:pos="4736"/>
        </w:tabs>
        <w:spacing w:line="228" w:lineRule="auto"/>
        <w:jc w:val="center"/>
        <w:rPr>
          <w:rFonts w:ascii="Arial" w:hAnsi="Arial" w:cs="Arial"/>
          <w:b/>
          <w:bCs/>
          <w:sz w:val="22"/>
          <w:szCs w:val="22"/>
        </w:rPr>
      </w:pPr>
      <w:r>
        <w:rPr>
          <w:rFonts w:ascii="Arial" w:hAnsi="Arial" w:cs="Arial"/>
          <w:b/>
          <w:bCs/>
          <w:sz w:val="22"/>
          <w:szCs w:val="22"/>
        </w:rPr>
        <w:t>AUTHORIZATION AND CONSENT TO DISCLOSURE OF</w:t>
      </w:r>
    </w:p>
    <w:p w14:paraId="31455C51" w14:textId="1CBA2308" w:rsidR="00751FE0" w:rsidRDefault="00751FE0" w:rsidP="00751FE0">
      <w:pPr>
        <w:pBdr>
          <w:top w:val="single" w:sz="6" w:space="0" w:color="000000"/>
          <w:left w:val="single" w:sz="6" w:space="0" w:color="000000"/>
          <w:bottom w:val="single" w:sz="6" w:space="0" w:color="000000"/>
          <w:right w:val="single" w:sz="6" w:space="0" w:color="000000"/>
        </w:pBdr>
        <w:shd w:val="pct20" w:color="000000" w:fill="FFFFFF"/>
        <w:tabs>
          <w:tab w:val="center" w:pos="4736"/>
        </w:tabs>
        <w:spacing w:line="228" w:lineRule="auto"/>
        <w:rPr>
          <w:rFonts w:ascii="Arial" w:hAnsi="Arial" w:cs="Arial"/>
          <w:b/>
          <w:bCs/>
          <w:sz w:val="22"/>
          <w:szCs w:val="22"/>
        </w:rPr>
      </w:pPr>
      <w:r>
        <w:rPr>
          <w:rFonts w:ascii="Arial" w:hAnsi="Arial" w:cs="Arial"/>
          <w:b/>
          <w:bCs/>
          <w:sz w:val="22"/>
          <w:szCs w:val="22"/>
        </w:rPr>
        <w:tab/>
        <w:t xml:space="preserve">FINANCIAL </w:t>
      </w:r>
      <w:r>
        <w:rPr>
          <w:rFonts w:ascii="Arial" w:hAnsi="Arial" w:cs="Arial"/>
          <w:b/>
          <w:bCs/>
          <w:sz w:val="22"/>
          <w:szCs w:val="22"/>
        </w:rPr>
        <w:t>INFORMATION IN A DIVORCE MATTER</w:t>
      </w:r>
    </w:p>
    <w:p w14:paraId="4CF35EED" w14:textId="77777777" w:rsidR="00751FE0" w:rsidRDefault="00751FE0" w:rsidP="00751FE0">
      <w:pPr>
        <w:spacing w:line="228" w:lineRule="auto"/>
        <w:rPr>
          <w:rFonts w:ascii="Arial" w:hAnsi="Arial" w:cs="Arial"/>
          <w:b/>
          <w:bCs/>
          <w:sz w:val="22"/>
          <w:szCs w:val="22"/>
        </w:rPr>
      </w:pPr>
    </w:p>
    <w:tbl>
      <w:tblPr>
        <w:tblW w:w="0" w:type="auto"/>
        <w:tblInd w:w="120" w:type="dxa"/>
        <w:tblLayout w:type="fixed"/>
        <w:tblCellMar>
          <w:left w:w="120" w:type="dxa"/>
          <w:right w:w="120" w:type="dxa"/>
        </w:tblCellMar>
        <w:tblLook w:val="04A0" w:firstRow="1" w:lastRow="0" w:firstColumn="1" w:lastColumn="0" w:noHBand="0" w:noVBand="1"/>
      </w:tblPr>
      <w:tblGrid>
        <w:gridCol w:w="2755"/>
        <w:gridCol w:w="6604"/>
      </w:tblGrid>
      <w:tr w:rsidR="00751FE0" w14:paraId="6681783D" w14:textId="77777777" w:rsidTr="00751FE0">
        <w:tc>
          <w:tcPr>
            <w:tcW w:w="2755" w:type="dxa"/>
            <w:tcBorders>
              <w:top w:val="single" w:sz="8" w:space="0" w:color="000000"/>
              <w:left w:val="single" w:sz="8" w:space="0" w:color="000000"/>
              <w:bottom w:val="single" w:sz="8" w:space="0" w:color="000000"/>
              <w:right w:val="single" w:sz="8" w:space="0" w:color="000000"/>
            </w:tcBorders>
            <w:shd w:val="pct20" w:color="000000" w:fill="FFFFFF"/>
          </w:tcPr>
          <w:p w14:paraId="2F8D7939" w14:textId="77777777" w:rsidR="00751FE0" w:rsidRDefault="00751FE0">
            <w:pPr>
              <w:spacing w:line="120" w:lineRule="exact"/>
              <w:rPr>
                <w:rFonts w:ascii="Arial" w:hAnsi="Arial" w:cs="Arial"/>
                <w:b/>
                <w:bCs/>
                <w:kern w:val="2"/>
                <w:sz w:val="22"/>
                <w:szCs w:val="22"/>
              </w:rPr>
            </w:pPr>
          </w:p>
          <w:p w14:paraId="6170525A" w14:textId="77777777" w:rsidR="00751FE0" w:rsidRDefault="00751FE0">
            <w:pPr>
              <w:spacing w:after="58" w:line="228" w:lineRule="auto"/>
              <w:rPr>
                <w:rFonts w:ascii="Arial" w:hAnsi="Arial" w:cs="Arial"/>
                <w:b/>
                <w:bCs/>
                <w:kern w:val="2"/>
                <w:sz w:val="22"/>
                <w:szCs w:val="22"/>
              </w:rPr>
            </w:pPr>
            <w:r>
              <w:rPr>
                <w:rFonts w:ascii="Arial" w:hAnsi="Arial" w:cs="Arial"/>
                <w:b/>
                <w:bCs/>
                <w:kern w:val="2"/>
                <w:sz w:val="22"/>
                <w:szCs w:val="22"/>
              </w:rPr>
              <w:t>TO</w:t>
            </w:r>
          </w:p>
        </w:tc>
        <w:tc>
          <w:tcPr>
            <w:tcW w:w="6604" w:type="dxa"/>
            <w:tcBorders>
              <w:top w:val="single" w:sz="8" w:space="0" w:color="000000"/>
              <w:left w:val="single" w:sz="8" w:space="0" w:color="000000"/>
              <w:bottom w:val="single" w:sz="8" w:space="0" w:color="000000"/>
              <w:right w:val="single" w:sz="8" w:space="0" w:color="000000"/>
            </w:tcBorders>
          </w:tcPr>
          <w:p w14:paraId="2D142DF3" w14:textId="77777777" w:rsidR="00751FE0" w:rsidRDefault="00751FE0">
            <w:pPr>
              <w:spacing w:line="120" w:lineRule="exact"/>
              <w:rPr>
                <w:rFonts w:ascii="Arial" w:hAnsi="Arial" w:cs="Arial"/>
                <w:b/>
                <w:bCs/>
                <w:kern w:val="2"/>
                <w:sz w:val="22"/>
                <w:szCs w:val="22"/>
              </w:rPr>
            </w:pPr>
          </w:p>
          <w:p w14:paraId="7A33824A" w14:textId="77777777" w:rsidR="00751FE0" w:rsidRDefault="00751FE0">
            <w:pPr>
              <w:spacing w:line="228" w:lineRule="auto"/>
              <w:rPr>
                <w:rFonts w:ascii="Arial" w:hAnsi="Arial" w:cs="Arial"/>
                <w:kern w:val="2"/>
                <w:sz w:val="22"/>
                <w:szCs w:val="22"/>
              </w:rPr>
            </w:pPr>
          </w:p>
          <w:p w14:paraId="251A47DF" w14:textId="77777777" w:rsidR="00751FE0" w:rsidRDefault="00751FE0">
            <w:pPr>
              <w:spacing w:line="228" w:lineRule="auto"/>
              <w:rPr>
                <w:rFonts w:ascii="Arial" w:hAnsi="Arial" w:cs="Arial"/>
                <w:kern w:val="2"/>
                <w:sz w:val="22"/>
                <w:szCs w:val="22"/>
              </w:rPr>
            </w:pPr>
          </w:p>
          <w:p w14:paraId="7C43FA91" w14:textId="77777777" w:rsidR="00751FE0" w:rsidRDefault="00751FE0">
            <w:pPr>
              <w:spacing w:line="228" w:lineRule="auto"/>
              <w:rPr>
                <w:rFonts w:ascii="Arial" w:hAnsi="Arial" w:cs="Arial"/>
                <w:kern w:val="2"/>
                <w:sz w:val="22"/>
                <w:szCs w:val="22"/>
              </w:rPr>
            </w:pPr>
          </w:p>
          <w:p w14:paraId="56F09498" w14:textId="77777777" w:rsidR="00751FE0" w:rsidRDefault="00751FE0">
            <w:pPr>
              <w:spacing w:after="58" w:line="228" w:lineRule="auto"/>
              <w:rPr>
                <w:rFonts w:ascii="Arial" w:hAnsi="Arial" w:cs="Arial"/>
                <w:kern w:val="2"/>
                <w:sz w:val="22"/>
                <w:szCs w:val="22"/>
              </w:rPr>
            </w:pPr>
          </w:p>
        </w:tc>
      </w:tr>
      <w:tr w:rsidR="00751FE0" w14:paraId="2ED26FF1" w14:textId="77777777" w:rsidTr="00751FE0">
        <w:tc>
          <w:tcPr>
            <w:tcW w:w="2755" w:type="dxa"/>
            <w:tcBorders>
              <w:top w:val="single" w:sz="8" w:space="0" w:color="000000"/>
              <w:left w:val="single" w:sz="8" w:space="0" w:color="000000"/>
              <w:bottom w:val="single" w:sz="8" w:space="0" w:color="000000"/>
              <w:right w:val="single" w:sz="8" w:space="0" w:color="000000"/>
            </w:tcBorders>
            <w:shd w:val="pct20" w:color="000000" w:fill="FFFFFF"/>
          </w:tcPr>
          <w:p w14:paraId="0FEEA104" w14:textId="77777777" w:rsidR="00751FE0" w:rsidRDefault="00751FE0">
            <w:pPr>
              <w:spacing w:line="120" w:lineRule="exact"/>
              <w:rPr>
                <w:rFonts w:ascii="Arial" w:hAnsi="Arial" w:cs="Arial"/>
                <w:kern w:val="2"/>
                <w:sz w:val="22"/>
                <w:szCs w:val="22"/>
              </w:rPr>
            </w:pPr>
          </w:p>
          <w:p w14:paraId="50A3DCA9" w14:textId="77777777" w:rsidR="00751FE0" w:rsidRDefault="00751FE0">
            <w:pPr>
              <w:spacing w:after="58" w:line="228" w:lineRule="auto"/>
              <w:rPr>
                <w:rFonts w:ascii="Arial" w:hAnsi="Arial" w:cs="Arial"/>
                <w:b/>
                <w:bCs/>
                <w:kern w:val="2"/>
                <w:sz w:val="22"/>
                <w:szCs w:val="22"/>
              </w:rPr>
            </w:pPr>
            <w:r>
              <w:rPr>
                <w:rFonts w:ascii="Arial" w:hAnsi="Arial" w:cs="Arial"/>
                <w:b/>
                <w:bCs/>
                <w:kern w:val="2"/>
                <w:sz w:val="22"/>
                <w:szCs w:val="22"/>
              </w:rPr>
              <w:t>Account Holder’s Name</w:t>
            </w:r>
          </w:p>
        </w:tc>
        <w:tc>
          <w:tcPr>
            <w:tcW w:w="6604" w:type="dxa"/>
            <w:tcBorders>
              <w:top w:val="single" w:sz="8" w:space="0" w:color="000000"/>
              <w:left w:val="single" w:sz="8" w:space="0" w:color="000000"/>
              <w:bottom w:val="single" w:sz="8" w:space="0" w:color="000000"/>
              <w:right w:val="single" w:sz="8" w:space="0" w:color="000000"/>
            </w:tcBorders>
          </w:tcPr>
          <w:p w14:paraId="11D83769" w14:textId="525439DA" w:rsidR="00751FE0" w:rsidRDefault="00751FE0">
            <w:pPr>
              <w:spacing w:after="58" w:line="228" w:lineRule="auto"/>
              <w:rPr>
                <w:rFonts w:ascii="Arial" w:hAnsi="Arial" w:cs="Arial"/>
                <w:kern w:val="2"/>
                <w:sz w:val="22"/>
                <w:szCs w:val="22"/>
              </w:rPr>
            </w:pPr>
            <w:r w:rsidRPr="00751FE0">
              <w:rPr>
                <w:rFonts w:ascii="Arial" w:hAnsi="Arial" w:cs="Arial"/>
                <w:b/>
                <w:bCs/>
                <w:kern w:val="2"/>
                <w:sz w:val="22"/>
                <w:szCs w:val="22"/>
              </w:rPr>
              <w:t>_</w:t>
            </w:r>
            <w:r w:rsidRPr="00751FE0">
              <w:rPr>
                <w:rFonts w:ascii="Arial" w:hAnsi="Arial" w:cs="Arial"/>
                <w:b/>
                <w:bCs/>
                <w:kern w:val="2"/>
                <w:sz w:val="22"/>
                <w:szCs w:val="22"/>
                <w:highlight w:val="yellow"/>
              </w:rPr>
              <w:t>_______________________</w:t>
            </w:r>
          </w:p>
        </w:tc>
      </w:tr>
      <w:tr w:rsidR="00751FE0" w14:paraId="27E3FC90" w14:textId="77777777" w:rsidTr="00751FE0">
        <w:tc>
          <w:tcPr>
            <w:tcW w:w="2755" w:type="dxa"/>
            <w:tcBorders>
              <w:top w:val="single" w:sz="8" w:space="0" w:color="000000"/>
              <w:left w:val="single" w:sz="8" w:space="0" w:color="000000"/>
              <w:bottom w:val="single" w:sz="8" w:space="0" w:color="000000"/>
              <w:right w:val="single" w:sz="8" w:space="0" w:color="000000"/>
            </w:tcBorders>
            <w:shd w:val="pct20" w:color="000000" w:fill="FFFFFF"/>
          </w:tcPr>
          <w:p w14:paraId="5A1D3E40" w14:textId="77777777" w:rsidR="00751FE0" w:rsidRDefault="00751FE0">
            <w:pPr>
              <w:spacing w:line="120" w:lineRule="exact"/>
              <w:rPr>
                <w:rFonts w:ascii="Arial" w:hAnsi="Arial" w:cs="Arial"/>
                <w:kern w:val="2"/>
                <w:sz w:val="22"/>
                <w:szCs w:val="22"/>
              </w:rPr>
            </w:pPr>
          </w:p>
          <w:p w14:paraId="2EEA04F4" w14:textId="77777777" w:rsidR="00751FE0" w:rsidRDefault="00751FE0">
            <w:pPr>
              <w:spacing w:after="58" w:line="228" w:lineRule="auto"/>
              <w:rPr>
                <w:rFonts w:ascii="Arial" w:hAnsi="Arial" w:cs="Arial"/>
                <w:b/>
                <w:bCs/>
                <w:kern w:val="2"/>
                <w:sz w:val="22"/>
                <w:szCs w:val="22"/>
              </w:rPr>
            </w:pPr>
            <w:r>
              <w:rPr>
                <w:rFonts w:ascii="Arial" w:hAnsi="Arial" w:cs="Arial"/>
                <w:b/>
                <w:bCs/>
                <w:kern w:val="2"/>
                <w:sz w:val="22"/>
                <w:szCs w:val="22"/>
              </w:rPr>
              <w:t>Social Security Number</w:t>
            </w:r>
          </w:p>
        </w:tc>
        <w:tc>
          <w:tcPr>
            <w:tcW w:w="6604" w:type="dxa"/>
            <w:tcBorders>
              <w:top w:val="single" w:sz="8" w:space="0" w:color="000000"/>
              <w:left w:val="single" w:sz="8" w:space="0" w:color="000000"/>
              <w:bottom w:val="single" w:sz="8" w:space="0" w:color="000000"/>
              <w:right w:val="single" w:sz="8" w:space="0" w:color="000000"/>
            </w:tcBorders>
          </w:tcPr>
          <w:p w14:paraId="62CCC71A" w14:textId="77777777" w:rsidR="00751FE0" w:rsidRDefault="00751FE0">
            <w:pPr>
              <w:spacing w:line="120" w:lineRule="exact"/>
              <w:rPr>
                <w:rFonts w:ascii="Arial" w:hAnsi="Arial" w:cs="Arial"/>
                <w:b/>
                <w:bCs/>
                <w:kern w:val="2"/>
                <w:sz w:val="22"/>
                <w:szCs w:val="22"/>
              </w:rPr>
            </w:pPr>
          </w:p>
          <w:p w14:paraId="64FF0EB4" w14:textId="56B35B79" w:rsidR="00751FE0" w:rsidRPr="00751FE0" w:rsidRDefault="00751FE0">
            <w:pPr>
              <w:spacing w:after="58" w:line="228" w:lineRule="auto"/>
              <w:rPr>
                <w:rFonts w:ascii="Arial" w:hAnsi="Arial" w:cs="Arial"/>
                <w:b/>
                <w:bCs/>
                <w:kern w:val="2"/>
                <w:sz w:val="22"/>
                <w:szCs w:val="22"/>
              </w:rPr>
            </w:pPr>
            <w:r>
              <w:rPr>
                <w:rFonts w:ascii="Arial" w:hAnsi="Arial" w:cs="Arial"/>
                <w:b/>
                <w:bCs/>
                <w:kern w:val="2"/>
                <w:sz w:val="22"/>
                <w:szCs w:val="22"/>
              </w:rPr>
              <w:t>_</w:t>
            </w:r>
            <w:r w:rsidRPr="00751FE0">
              <w:rPr>
                <w:rFonts w:ascii="Arial" w:hAnsi="Arial" w:cs="Arial"/>
                <w:b/>
                <w:bCs/>
                <w:kern w:val="2"/>
                <w:sz w:val="22"/>
                <w:szCs w:val="22"/>
                <w:highlight w:val="yellow"/>
              </w:rPr>
              <w:t>_______________________</w:t>
            </w:r>
          </w:p>
        </w:tc>
      </w:tr>
      <w:tr w:rsidR="00751FE0" w14:paraId="11120C88" w14:textId="77777777" w:rsidTr="00751FE0">
        <w:tc>
          <w:tcPr>
            <w:tcW w:w="2755" w:type="dxa"/>
            <w:tcBorders>
              <w:top w:val="single" w:sz="8" w:space="0" w:color="000000"/>
              <w:left w:val="single" w:sz="8" w:space="0" w:color="000000"/>
              <w:bottom w:val="single" w:sz="8" w:space="0" w:color="000000"/>
              <w:right w:val="single" w:sz="8" w:space="0" w:color="000000"/>
            </w:tcBorders>
            <w:shd w:val="pct20" w:color="000000" w:fill="FFFFFF"/>
          </w:tcPr>
          <w:p w14:paraId="705CECBD" w14:textId="77777777" w:rsidR="00751FE0" w:rsidRDefault="00751FE0">
            <w:pPr>
              <w:spacing w:line="120" w:lineRule="exact"/>
              <w:rPr>
                <w:rFonts w:ascii="Arial" w:hAnsi="Arial" w:cs="Arial"/>
                <w:kern w:val="2"/>
                <w:sz w:val="22"/>
                <w:szCs w:val="22"/>
              </w:rPr>
            </w:pPr>
          </w:p>
          <w:p w14:paraId="37F2F2FD" w14:textId="77777777" w:rsidR="00751FE0" w:rsidRDefault="00751FE0">
            <w:pPr>
              <w:spacing w:after="58" w:line="228" w:lineRule="auto"/>
              <w:rPr>
                <w:rFonts w:ascii="Arial" w:hAnsi="Arial" w:cs="Arial"/>
                <w:b/>
                <w:bCs/>
                <w:kern w:val="2"/>
                <w:sz w:val="22"/>
                <w:szCs w:val="22"/>
              </w:rPr>
            </w:pPr>
            <w:r>
              <w:rPr>
                <w:rFonts w:ascii="Arial" w:hAnsi="Arial" w:cs="Arial"/>
                <w:b/>
                <w:bCs/>
                <w:kern w:val="2"/>
                <w:sz w:val="22"/>
                <w:szCs w:val="22"/>
              </w:rPr>
              <w:t>Date of Birth</w:t>
            </w:r>
          </w:p>
        </w:tc>
        <w:tc>
          <w:tcPr>
            <w:tcW w:w="6604" w:type="dxa"/>
            <w:tcBorders>
              <w:top w:val="single" w:sz="8" w:space="0" w:color="000000"/>
              <w:left w:val="single" w:sz="8" w:space="0" w:color="000000"/>
              <w:bottom w:val="single" w:sz="8" w:space="0" w:color="000000"/>
              <w:right w:val="single" w:sz="8" w:space="0" w:color="000000"/>
            </w:tcBorders>
          </w:tcPr>
          <w:p w14:paraId="7E60B623" w14:textId="77777777" w:rsidR="00751FE0" w:rsidRDefault="00751FE0">
            <w:pPr>
              <w:spacing w:line="120" w:lineRule="exact"/>
              <w:rPr>
                <w:rFonts w:ascii="Arial" w:hAnsi="Arial" w:cs="Arial"/>
                <w:b/>
                <w:bCs/>
                <w:kern w:val="2"/>
                <w:sz w:val="22"/>
                <w:szCs w:val="22"/>
              </w:rPr>
            </w:pPr>
          </w:p>
          <w:p w14:paraId="5F3861F0" w14:textId="3DFC4E38" w:rsidR="00751FE0" w:rsidRPr="00751FE0" w:rsidRDefault="00751FE0">
            <w:pPr>
              <w:spacing w:after="58" w:line="228" w:lineRule="auto"/>
              <w:rPr>
                <w:rFonts w:ascii="Arial" w:hAnsi="Arial" w:cs="Arial"/>
                <w:b/>
                <w:bCs/>
                <w:kern w:val="2"/>
                <w:sz w:val="22"/>
                <w:szCs w:val="22"/>
              </w:rPr>
            </w:pPr>
            <w:r>
              <w:rPr>
                <w:rFonts w:ascii="Arial" w:hAnsi="Arial" w:cs="Arial"/>
                <w:b/>
                <w:bCs/>
                <w:kern w:val="2"/>
                <w:sz w:val="22"/>
                <w:szCs w:val="22"/>
              </w:rPr>
              <w:t>_</w:t>
            </w:r>
            <w:r w:rsidRPr="00751FE0">
              <w:rPr>
                <w:rFonts w:ascii="Arial" w:hAnsi="Arial" w:cs="Arial"/>
                <w:b/>
                <w:bCs/>
                <w:kern w:val="2"/>
                <w:sz w:val="22"/>
                <w:szCs w:val="22"/>
                <w:highlight w:val="yellow"/>
              </w:rPr>
              <w:t>_______________________</w:t>
            </w:r>
          </w:p>
        </w:tc>
      </w:tr>
    </w:tbl>
    <w:p w14:paraId="7C7776CC" w14:textId="77777777" w:rsidR="00751FE0" w:rsidRDefault="00751FE0" w:rsidP="00751FE0">
      <w:pPr>
        <w:spacing w:line="228" w:lineRule="auto"/>
        <w:rPr>
          <w:rFonts w:ascii="Arial" w:hAnsi="Arial" w:cs="Arial"/>
          <w:b/>
          <w:bCs/>
          <w:sz w:val="22"/>
          <w:szCs w:val="22"/>
          <w14:ligatures w14:val="standardContextual"/>
        </w:rPr>
      </w:pPr>
    </w:p>
    <w:p w14:paraId="0E15758F" w14:textId="77777777" w:rsidR="00751FE0" w:rsidRDefault="00751FE0" w:rsidP="00751FE0">
      <w:pPr>
        <w:spacing w:line="228" w:lineRule="auto"/>
        <w:rPr>
          <w:rFonts w:ascii="Arial" w:hAnsi="Arial" w:cs="Arial"/>
          <w:b/>
          <w:bCs/>
          <w:sz w:val="22"/>
          <w:szCs w:val="22"/>
        </w:rPr>
      </w:pPr>
    </w:p>
    <w:p w14:paraId="684BB5C1" w14:textId="67F41428" w:rsidR="00751FE0" w:rsidRDefault="00751FE0" w:rsidP="00751FE0">
      <w:pPr>
        <w:spacing w:line="72" w:lineRule="exact"/>
        <w:rPr>
          <w:rFonts w:ascii="Arial" w:hAnsi="Arial" w:cs="Arial"/>
          <w:b/>
          <w:bCs/>
          <w:sz w:val="22"/>
          <w:szCs w:val="22"/>
        </w:rPr>
      </w:pPr>
      <w:r>
        <w:rPr>
          <w:noProof/>
          <w14:ligatures w14:val="standardContextual"/>
        </w:rPr>
        <mc:AlternateContent>
          <mc:Choice Requires="wps">
            <w:drawing>
              <wp:anchor distT="0" distB="0" distL="114300" distR="114300" simplePos="0" relativeHeight="251658240" behindDoc="1" locked="1" layoutInCell="0" allowOverlap="1" wp14:anchorId="732DC9D3" wp14:editId="116B99B3">
                <wp:simplePos x="0" y="0"/>
                <wp:positionH relativeFrom="page">
                  <wp:posOffset>878840</wp:posOffset>
                </wp:positionH>
                <wp:positionV relativeFrom="paragraph">
                  <wp:posOffset>0</wp:posOffset>
                </wp:positionV>
                <wp:extent cx="6014720" cy="45720"/>
                <wp:effectExtent l="2540" t="0" r="2540" b="1905"/>
                <wp:wrapNone/>
                <wp:docPr id="19959805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720" cy="4572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EE4DC" id="Rectangle 2" o:spid="_x0000_s1026" style="position:absolute;margin-left:69.2pt;margin-top:0;width:473.6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" o:allowincell="f" fillcolor="black" stroked="f" strokeweight="0">
                <w10:wrap anchorx="page"/>
                <w10:anchorlock/>
              </v:rect>
            </w:pict>
          </mc:Fallback>
        </mc:AlternateContent>
      </w:r>
    </w:p>
    <w:p w14:paraId="3B889FE7" w14:textId="77777777" w:rsidR="00751FE0" w:rsidRDefault="00751FE0" w:rsidP="00751FE0">
      <w:pPr>
        <w:spacing w:line="228" w:lineRule="auto"/>
        <w:rPr>
          <w:rFonts w:ascii="Arial" w:hAnsi="Arial" w:cs="Arial"/>
          <w:b/>
          <w:bCs/>
          <w:sz w:val="22"/>
          <w:szCs w:val="22"/>
        </w:rPr>
      </w:pPr>
    </w:p>
    <w:p w14:paraId="1A89F943" w14:textId="6957B004" w:rsidR="00751FE0" w:rsidRDefault="00751FE0" w:rsidP="00751FE0">
      <w:pPr>
        <w:spacing w:line="228" w:lineRule="auto"/>
        <w:ind w:firstLine="720"/>
        <w:rPr>
          <w:rFonts w:ascii="Arial" w:hAnsi="Arial" w:cs="Arial"/>
          <w:sz w:val="22"/>
          <w:szCs w:val="22"/>
        </w:rPr>
      </w:pPr>
      <w:r>
        <w:rPr>
          <w:rFonts w:ascii="Arial" w:hAnsi="Arial" w:cs="Arial"/>
          <w:sz w:val="22"/>
          <w:szCs w:val="22"/>
        </w:rPr>
        <w:t>I, Participant, am employed or have been employed by (“employer”) and am a participant in, or am covered by, one or more of its pension, retirement or other employee pension benefit, employee welfare or employee benefit plans.</w:t>
      </w:r>
    </w:p>
    <w:p w14:paraId="338DA69F" w14:textId="77777777" w:rsidR="00751FE0" w:rsidRDefault="00751FE0" w:rsidP="00751FE0">
      <w:pPr>
        <w:spacing w:line="228" w:lineRule="auto"/>
        <w:ind w:firstLine="720"/>
        <w:rPr>
          <w:rFonts w:ascii="Arial" w:hAnsi="Arial" w:cs="Arial"/>
          <w:sz w:val="22"/>
          <w:szCs w:val="22"/>
        </w:rPr>
      </w:pPr>
    </w:p>
    <w:p w14:paraId="12F4B870" w14:textId="77777777" w:rsidR="00751FE0" w:rsidRDefault="00751FE0" w:rsidP="00751FE0">
      <w:pPr>
        <w:spacing w:line="228" w:lineRule="auto"/>
        <w:ind w:firstLine="720"/>
        <w:rPr>
          <w:rFonts w:ascii="Arial" w:hAnsi="Arial" w:cs="Arial"/>
          <w:sz w:val="22"/>
          <w:szCs w:val="22"/>
        </w:rPr>
      </w:pPr>
      <w:r>
        <w:rPr>
          <w:rFonts w:ascii="Arial" w:hAnsi="Arial" w:cs="Arial"/>
          <w:sz w:val="22"/>
          <w:szCs w:val="22"/>
        </w:rPr>
        <w:t>I hereby authorize the Employee Benefits Department of the Employer, or any other department, agent, officer, or employee or any Plan Administrator of all such plans to provide information and copies of any and all documents relating or pertaining in any way to employee and retirement benefits (including, without way of limitation, any and all pension, retirement, profit sharing, employee savings, 401(k), benefit or similar plans of every type and description), account balance, and plan documents, for the purpose of drafting a Qualified Domestic Relations Order or similar document(s) to:</w:t>
      </w:r>
    </w:p>
    <w:p w14:paraId="5B0BEAD1" w14:textId="77777777" w:rsidR="00751FE0" w:rsidRDefault="00751FE0" w:rsidP="00751FE0">
      <w:pPr>
        <w:spacing w:line="228" w:lineRule="auto"/>
        <w:rPr>
          <w:rFonts w:ascii="Arial" w:hAnsi="Arial" w:cs="Arial"/>
          <w:sz w:val="22"/>
          <w:szCs w:val="22"/>
        </w:rPr>
      </w:pPr>
    </w:p>
    <w:p w14:paraId="697A0826" w14:textId="77777777" w:rsidR="00751FE0" w:rsidRDefault="00751FE0" w:rsidP="00751FE0">
      <w:pPr>
        <w:spacing w:line="228" w:lineRule="auto"/>
        <w:rPr>
          <w:rFonts w:ascii="Arial" w:hAnsi="Arial" w:cs="Arial"/>
          <w:sz w:val="22"/>
          <w:szCs w:val="22"/>
        </w:rPr>
      </w:pPr>
      <w:r>
        <w:rPr>
          <w:rFonts w:ascii="Arial" w:hAnsi="Arial" w:cs="Arial"/>
          <w:sz w:val="22"/>
          <w:szCs w:val="22"/>
        </w:rPr>
        <w:t>Pingel Family Law, LLC</w:t>
      </w:r>
    </w:p>
    <w:p w14:paraId="68D2708E" w14:textId="77777777" w:rsidR="00751FE0" w:rsidRDefault="00751FE0" w:rsidP="00751FE0">
      <w:pPr>
        <w:spacing w:line="228" w:lineRule="auto"/>
        <w:rPr>
          <w:rFonts w:ascii="Arial" w:hAnsi="Arial" w:cs="Arial"/>
          <w:sz w:val="22"/>
          <w:szCs w:val="22"/>
        </w:rPr>
      </w:pPr>
      <w:r>
        <w:rPr>
          <w:rFonts w:ascii="Arial" w:hAnsi="Arial" w:cs="Arial"/>
          <w:sz w:val="22"/>
          <w:szCs w:val="22"/>
        </w:rPr>
        <w:t>ATTN: Mandee Rowen Pingel, JD</w:t>
      </w:r>
    </w:p>
    <w:p w14:paraId="03357F43" w14:textId="21464B39" w:rsidR="00751FE0" w:rsidRDefault="00751FE0" w:rsidP="00751FE0">
      <w:pPr>
        <w:spacing w:line="228" w:lineRule="auto"/>
        <w:rPr>
          <w:rFonts w:ascii="Arial" w:hAnsi="Arial" w:cs="Arial"/>
          <w:sz w:val="22"/>
          <w:szCs w:val="22"/>
        </w:rPr>
      </w:pPr>
      <w:r>
        <w:rPr>
          <w:rFonts w:ascii="Arial" w:hAnsi="Arial" w:cs="Arial"/>
          <w:sz w:val="22"/>
          <w:szCs w:val="22"/>
        </w:rPr>
        <w:t>Briarcliff Professional Plaza</w:t>
      </w:r>
    </w:p>
    <w:p w14:paraId="50DE9522" w14:textId="65EFDA0F" w:rsidR="00751FE0" w:rsidRDefault="00751FE0" w:rsidP="00751FE0">
      <w:pPr>
        <w:spacing w:line="228" w:lineRule="auto"/>
        <w:rPr>
          <w:rFonts w:ascii="Arial" w:hAnsi="Arial" w:cs="Arial"/>
          <w:sz w:val="22"/>
          <w:szCs w:val="22"/>
        </w:rPr>
      </w:pPr>
      <w:r>
        <w:rPr>
          <w:rFonts w:ascii="Arial" w:hAnsi="Arial" w:cs="Arial"/>
          <w:sz w:val="22"/>
          <w:szCs w:val="22"/>
        </w:rPr>
        <w:t>1801 NW Platte Road, Suite 250</w:t>
      </w:r>
    </w:p>
    <w:p w14:paraId="75315224" w14:textId="3E3247E1" w:rsidR="00751FE0" w:rsidRDefault="00751FE0" w:rsidP="00751FE0">
      <w:pPr>
        <w:spacing w:line="228" w:lineRule="auto"/>
        <w:rPr>
          <w:rFonts w:ascii="Arial" w:hAnsi="Arial" w:cs="Arial"/>
          <w:sz w:val="22"/>
          <w:szCs w:val="22"/>
        </w:rPr>
      </w:pPr>
      <w:r>
        <w:rPr>
          <w:rFonts w:ascii="Arial" w:hAnsi="Arial" w:cs="Arial"/>
          <w:sz w:val="22"/>
          <w:szCs w:val="22"/>
        </w:rPr>
        <w:t>Kansas City, Missouri 64150</w:t>
      </w:r>
    </w:p>
    <w:p w14:paraId="4EB82B1F" w14:textId="21AE5C7E" w:rsidR="00751FE0" w:rsidRDefault="00751FE0" w:rsidP="00751FE0">
      <w:pPr>
        <w:spacing w:line="228" w:lineRule="auto"/>
        <w:rPr>
          <w:rFonts w:ascii="Arial" w:hAnsi="Arial" w:cs="Arial"/>
          <w:sz w:val="22"/>
          <w:szCs w:val="22"/>
        </w:rPr>
      </w:pPr>
      <w:hyperlink r:id="rId7" w:history="1">
        <w:r w:rsidRPr="008333B7">
          <w:rPr>
            <w:rStyle w:val="Hyperlink"/>
            <w:rFonts w:ascii="Arial" w:hAnsi="Arial" w:cs="Arial"/>
            <w:sz w:val="22"/>
            <w:szCs w:val="22"/>
          </w:rPr>
          <w:t>team@kansascityfamilylaw.com</w:t>
        </w:r>
      </w:hyperlink>
    </w:p>
    <w:p w14:paraId="3256B7D0" w14:textId="5BDFE6F1" w:rsidR="00751FE0" w:rsidRDefault="00751FE0" w:rsidP="00751FE0">
      <w:pPr>
        <w:spacing w:line="228" w:lineRule="auto"/>
        <w:rPr>
          <w:rFonts w:ascii="Arial" w:hAnsi="Arial" w:cs="Arial"/>
          <w:sz w:val="22"/>
          <w:szCs w:val="22"/>
        </w:rPr>
      </w:pPr>
      <w:r>
        <w:rPr>
          <w:rFonts w:ascii="Arial" w:hAnsi="Arial" w:cs="Arial"/>
          <w:sz w:val="22"/>
          <w:szCs w:val="22"/>
        </w:rPr>
        <w:t>Phone:</w:t>
      </w:r>
      <w:r>
        <w:rPr>
          <w:rFonts w:ascii="Arial" w:hAnsi="Arial" w:cs="Arial"/>
          <w:sz w:val="22"/>
          <w:szCs w:val="22"/>
        </w:rPr>
        <w:tab/>
      </w:r>
      <w:r>
        <w:rPr>
          <w:rFonts w:ascii="Arial" w:hAnsi="Arial" w:cs="Arial"/>
          <w:sz w:val="22"/>
          <w:szCs w:val="22"/>
        </w:rPr>
        <w:tab/>
        <w:t>(816) 880-0077</w:t>
      </w:r>
    </w:p>
    <w:p w14:paraId="49E9E1D8" w14:textId="3EEAA370" w:rsidR="00751FE0" w:rsidRDefault="00751FE0" w:rsidP="00751FE0">
      <w:pPr>
        <w:spacing w:line="228" w:lineRule="auto"/>
        <w:rPr>
          <w:rFonts w:ascii="Arial" w:hAnsi="Arial" w:cs="Arial"/>
          <w:sz w:val="22"/>
          <w:szCs w:val="22"/>
        </w:rPr>
      </w:pPr>
      <w:r>
        <w:rPr>
          <w:rFonts w:ascii="Arial" w:hAnsi="Arial" w:cs="Arial"/>
          <w:sz w:val="22"/>
          <w:szCs w:val="22"/>
        </w:rPr>
        <w:t>Facsimile:</w:t>
      </w:r>
      <w:r>
        <w:rPr>
          <w:rFonts w:ascii="Arial" w:hAnsi="Arial" w:cs="Arial"/>
          <w:sz w:val="22"/>
          <w:szCs w:val="22"/>
        </w:rPr>
        <w:tab/>
        <w:t>(913) 374-0770</w:t>
      </w:r>
    </w:p>
    <w:p w14:paraId="4E3B9B5D" w14:textId="77777777" w:rsidR="00751FE0" w:rsidRDefault="00751FE0" w:rsidP="00751FE0">
      <w:pPr>
        <w:spacing w:line="228" w:lineRule="auto"/>
        <w:ind w:firstLine="720"/>
        <w:rPr>
          <w:rFonts w:ascii="Arial" w:hAnsi="Arial" w:cs="Arial"/>
          <w:sz w:val="22"/>
          <w:szCs w:val="22"/>
        </w:rPr>
      </w:pPr>
    </w:p>
    <w:p w14:paraId="454C640B" w14:textId="4C5F662D" w:rsidR="00751FE0" w:rsidRDefault="00751FE0" w:rsidP="00751FE0">
      <w:pPr>
        <w:spacing w:line="228" w:lineRule="auto"/>
        <w:rPr>
          <w:rFonts w:ascii="Arial" w:hAnsi="Arial" w:cs="Arial"/>
          <w:sz w:val="22"/>
          <w:szCs w:val="22"/>
        </w:rPr>
      </w:pPr>
      <w:r>
        <w:rPr>
          <w:rFonts w:ascii="Arial" w:hAnsi="Arial" w:cs="Arial"/>
          <w:sz w:val="22"/>
          <w:szCs w:val="22"/>
        </w:rPr>
        <w:t xml:space="preserve">This Authorization to Release financial information shall also be deemed to apply to any military pension rights or other benefits arising out of military service, and any federal, state, or local government civil service pension or other employee benefit plans. </w:t>
      </w:r>
    </w:p>
    <w:p w14:paraId="5A5EA0F1" w14:textId="77777777" w:rsidR="00751FE0" w:rsidRDefault="00751FE0" w:rsidP="00751FE0">
      <w:pPr>
        <w:spacing w:line="228" w:lineRule="auto"/>
        <w:rPr>
          <w:rFonts w:ascii="Arial" w:hAnsi="Arial" w:cs="Arial"/>
          <w:sz w:val="22"/>
          <w:szCs w:val="22"/>
        </w:rPr>
      </w:pPr>
    </w:p>
    <w:p w14:paraId="1EA6D1E4" w14:textId="00DE7A7A" w:rsidR="00751FE0" w:rsidRDefault="00751FE0" w:rsidP="00751FE0">
      <w:pPr>
        <w:spacing w:line="228" w:lineRule="auto"/>
        <w:rPr>
          <w:rFonts w:ascii="Arial" w:hAnsi="Arial" w:cs="Arial"/>
          <w:sz w:val="22"/>
          <w:szCs w:val="22"/>
        </w:rPr>
      </w:pPr>
      <w:r>
        <w:rPr>
          <w:rFonts w:ascii="Arial" w:hAnsi="Arial" w:cs="Arial"/>
          <w:sz w:val="22"/>
          <w:szCs w:val="22"/>
        </w:rPr>
        <w:t xml:space="preserve">You are further authorized to permit the examination and copying of all records, documents, and </w:t>
      </w:r>
      <w:r>
        <w:rPr>
          <w:rFonts w:ascii="Arial" w:hAnsi="Arial" w:cs="Arial"/>
          <w:sz w:val="22"/>
          <w:szCs w:val="22"/>
        </w:rPr>
        <w:lastRenderedPageBreak/>
        <w:t>to all loans (</w:t>
      </w:r>
      <w:proofErr w:type="gramStart"/>
      <w:r>
        <w:rPr>
          <w:rFonts w:ascii="Arial" w:hAnsi="Arial" w:cs="Arial"/>
          <w:sz w:val="22"/>
          <w:szCs w:val="22"/>
        </w:rPr>
        <w:t>whether or not</w:t>
      </w:r>
      <w:proofErr w:type="gramEnd"/>
      <w:r>
        <w:rPr>
          <w:rFonts w:ascii="Arial" w:hAnsi="Arial" w:cs="Arial"/>
          <w:sz w:val="22"/>
          <w:szCs w:val="22"/>
        </w:rPr>
        <w:t xml:space="preserve"> approved) and to all loans with your institution upon which I am liable, individually or jointly with another, or as a guarantor.</w:t>
      </w:r>
    </w:p>
    <w:p w14:paraId="4743EBD3" w14:textId="77777777" w:rsidR="00751FE0" w:rsidRDefault="00751FE0" w:rsidP="00751FE0">
      <w:pPr>
        <w:spacing w:line="228" w:lineRule="auto"/>
        <w:rPr>
          <w:rFonts w:ascii="Arial" w:hAnsi="Arial" w:cs="Arial"/>
          <w:sz w:val="22"/>
          <w:szCs w:val="22"/>
        </w:rPr>
      </w:pPr>
    </w:p>
    <w:p w14:paraId="18B91CBE" w14:textId="1055D11C" w:rsidR="00751FE0" w:rsidRDefault="00751FE0" w:rsidP="00751FE0">
      <w:pPr>
        <w:spacing w:line="228" w:lineRule="auto"/>
        <w:rPr>
          <w:rFonts w:ascii="Arial" w:hAnsi="Arial" w:cs="Arial"/>
          <w:sz w:val="22"/>
          <w:szCs w:val="22"/>
        </w:rPr>
      </w:pPr>
      <w:r>
        <w:rPr>
          <w:rFonts w:ascii="Arial" w:hAnsi="Arial" w:cs="Arial"/>
          <w:sz w:val="22"/>
          <w:szCs w:val="22"/>
        </w:rPr>
        <w:t>You are further authorized to communicate (orally or in writing) with any member of said firm or its representative, for the purpose of explaining or disclosing any other information requested pursuant to this Authorization.</w:t>
      </w:r>
    </w:p>
    <w:p w14:paraId="10906983" w14:textId="77777777" w:rsidR="00751FE0" w:rsidRDefault="00751FE0" w:rsidP="00751FE0">
      <w:pPr>
        <w:spacing w:line="228" w:lineRule="auto"/>
        <w:rPr>
          <w:rFonts w:ascii="Arial" w:hAnsi="Arial" w:cs="Arial"/>
          <w:sz w:val="22"/>
          <w:szCs w:val="22"/>
        </w:rPr>
      </w:pPr>
    </w:p>
    <w:p w14:paraId="6B869258" w14:textId="63EDF5A8" w:rsidR="00751FE0" w:rsidRDefault="00751FE0" w:rsidP="00751FE0">
      <w:pPr>
        <w:spacing w:line="228" w:lineRule="auto"/>
        <w:rPr>
          <w:rFonts w:ascii="Arial" w:hAnsi="Arial" w:cs="Arial"/>
          <w:sz w:val="22"/>
          <w:szCs w:val="22"/>
        </w:rPr>
      </w:pPr>
      <w:r>
        <w:rPr>
          <w:rFonts w:ascii="Arial" w:hAnsi="Arial" w:cs="Arial"/>
          <w:sz w:val="22"/>
          <w:szCs w:val="22"/>
        </w:rPr>
        <w:t xml:space="preserve">A </w:t>
      </w:r>
      <w:r>
        <w:rPr>
          <w:rFonts w:ascii="Arial" w:hAnsi="Arial" w:cs="Arial"/>
          <w:sz w:val="22"/>
          <w:szCs w:val="22"/>
        </w:rPr>
        <w:t xml:space="preserve">photocopy, email or fax </w:t>
      </w:r>
      <w:r>
        <w:rPr>
          <w:rFonts w:ascii="Arial" w:hAnsi="Arial" w:cs="Arial"/>
          <w:sz w:val="22"/>
          <w:szCs w:val="22"/>
        </w:rPr>
        <w:t xml:space="preserve">of this Authorization shall have the same force and effect as the original.  I also understand that I may revoke this consent at any time but request that it remain in full force and effect until you </w:t>
      </w:r>
      <w:proofErr w:type="gramStart"/>
      <w:r>
        <w:rPr>
          <w:rFonts w:ascii="Arial" w:hAnsi="Arial" w:cs="Arial"/>
          <w:sz w:val="22"/>
          <w:szCs w:val="22"/>
        </w:rPr>
        <w:t>have received</w:t>
      </w:r>
      <w:proofErr w:type="gramEnd"/>
      <w:r>
        <w:rPr>
          <w:rFonts w:ascii="Arial" w:hAnsi="Arial" w:cs="Arial"/>
          <w:sz w:val="22"/>
          <w:szCs w:val="22"/>
        </w:rPr>
        <w:t xml:space="preserve"> written revocation from me.  Further, this authorization is good regardless of the date which I signed and had it notarized.  </w:t>
      </w:r>
    </w:p>
    <w:p w14:paraId="24A91F20" w14:textId="77777777" w:rsidR="00751FE0" w:rsidRDefault="00751FE0" w:rsidP="00751FE0">
      <w:pPr>
        <w:spacing w:line="228" w:lineRule="auto"/>
        <w:rPr>
          <w:rFonts w:ascii="Arial" w:hAnsi="Arial" w:cs="Arial"/>
          <w:sz w:val="22"/>
          <w:szCs w:val="22"/>
        </w:rPr>
      </w:pPr>
    </w:p>
    <w:p w14:paraId="071BCA7F" w14:textId="77777777" w:rsidR="00751FE0" w:rsidRDefault="00751FE0" w:rsidP="00751FE0">
      <w:pPr>
        <w:spacing w:line="228" w:lineRule="auto"/>
        <w:rPr>
          <w:rFonts w:ascii="Arial" w:hAnsi="Arial" w:cs="Arial"/>
          <w:sz w:val="22"/>
          <w:szCs w:val="22"/>
        </w:rPr>
      </w:pPr>
    </w:p>
    <w:p w14:paraId="503422A2" w14:textId="77777777" w:rsidR="00751FE0" w:rsidRDefault="00751FE0" w:rsidP="00751FE0">
      <w:pPr>
        <w:spacing w:line="228" w:lineRule="auto"/>
        <w:rPr>
          <w:rFonts w:ascii="Arial" w:hAnsi="Arial" w:cs="Arial"/>
          <w:sz w:val="22"/>
          <w:szCs w:val="22"/>
        </w:rPr>
      </w:pPr>
    </w:p>
    <w:p w14:paraId="7B21790A" w14:textId="77777777" w:rsidR="00751FE0" w:rsidRDefault="00751FE0" w:rsidP="00751FE0">
      <w:pPr>
        <w:spacing w:line="228" w:lineRule="auto"/>
        <w:rPr>
          <w:rFonts w:ascii="Arial" w:hAnsi="Arial" w:cs="Arial"/>
          <w:sz w:val="22"/>
          <w:szCs w:val="22"/>
        </w:rPr>
      </w:pPr>
    </w:p>
    <w:p w14:paraId="4E2D6CD1" w14:textId="77777777" w:rsidR="00751FE0" w:rsidRDefault="00751FE0" w:rsidP="00751FE0">
      <w:pPr>
        <w:spacing w:line="228" w:lineRule="auto"/>
        <w:rPr>
          <w:rFonts w:ascii="Arial" w:hAnsi="Arial" w:cs="Arial"/>
          <w:sz w:val="22"/>
          <w:szCs w:val="22"/>
        </w:rPr>
      </w:pPr>
      <w:proofErr w:type="gramStart"/>
      <w:r>
        <w:rPr>
          <w:rFonts w:ascii="Arial" w:hAnsi="Arial" w:cs="Arial"/>
          <w:sz w:val="22"/>
          <w:szCs w:val="22"/>
        </w:rPr>
        <w:t>Dated:_</w:t>
      </w:r>
      <w:proofErr w:type="gramEnd"/>
      <w:r>
        <w:rPr>
          <w:rFonts w:ascii="Arial" w:hAnsi="Arial" w:cs="Arial"/>
          <w:sz w:val="22"/>
          <w:szCs w:val="22"/>
        </w:rPr>
        <w:t>_______                                Signed:______________________________</w:t>
      </w:r>
    </w:p>
    <w:p w14:paraId="513DE6B8" w14:textId="77777777" w:rsidR="00751FE0" w:rsidRDefault="00751FE0" w:rsidP="00751FE0">
      <w:pPr>
        <w:spacing w:line="228" w:lineRule="auto"/>
        <w:ind w:firstLine="4320"/>
        <w:rPr>
          <w:rFonts w:ascii="Arial" w:hAnsi="Arial" w:cs="Arial"/>
          <w:b/>
          <w:bCs/>
          <w:sz w:val="22"/>
          <w:szCs w:val="22"/>
        </w:rPr>
      </w:pP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 xml:space="preserve">Name        </w:t>
      </w:r>
    </w:p>
    <w:p w14:paraId="113A06BF" w14:textId="77777777" w:rsidR="00751FE0" w:rsidRDefault="00751FE0" w:rsidP="00751FE0">
      <w:pPr>
        <w:spacing w:line="228" w:lineRule="auto"/>
        <w:ind w:firstLine="4320"/>
        <w:rPr>
          <w:rFonts w:ascii="Arial" w:hAnsi="Arial" w:cs="Arial"/>
          <w:b/>
          <w:bCs/>
          <w:sz w:val="22"/>
          <w:szCs w:val="22"/>
        </w:rPr>
      </w:pPr>
    </w:p>
    <w:p w14:paraId="740E5C4C" w14:textId="77777777" w:rsidR="00751FE0" w:rsidRDefault="00751FE0" w:rsidP="00751FE0">
      <w:pPr>
        <w:spacing w:line="228" w:lineRule="auto"/>
        <w:ind w:firstLine="4320"/>
        <w:rPr>
          <w:rFonts w:ascii="Arial" w:hAnsi="Arial" w:cs="Arial"/>
          <w:b/>
          <w:bCs/>
          <w:sz w:val="22"/>
          <w:szCs w:val="22"/>
        </w:rPr>
      </w:pPr>
    </w:p>
    <w:p w14:paraId="6CFDC68D" w14:textId="77777777" w:rsidR="00751FE0" w:rsidRDefault="00751FE0" w:rsidP="00751FE0">
      <w:pPr>
        <w:ind w:firstLine="4320"/>
        <w:rPr>
          <w:rFonts w:ascii="Arial" w:hAnsi="Arial" w:cs="Arial"/>
          <w:b/>
          <w:bCs/>
          <w:sz w:val="22"/>
          <w:szCs w:val="22"/>
        </w:rPr>
      </w:pPr>
    </w:p>
    <w:p w14:paraId="06B3009F" w14:textId="33EC4101" w:rsidR="00751FE0" w:rsidRDefault="00751FE0" w:rsidP="00751FE0">
      <w:pPr>
        <w:tabs>
          <w:tab w:val="left" w:pos="-1440"/>
        </w:tabs>
        <w:rPr>
          <w:rFonts w:ascii="Yu Gothic UI" w:eastAsia="Yu Gothic UI" w:cs="Yu Gothic UI" w:hint="eastAsia"/>
        </w:rPr>
      </w:pPr>
      <w:r>
        <w:rPr>
          <w:rFonts w:ascii="Yu Gothic UI" w:eastAsia="Yu Gothic UI" w:cs="Yu Gothic UI"/>
        </w:rPr>
        <w:t>S</w:t>
      </w:r>
      <w:r>
        <w:rPr>
          <w:rFonts w:ascii="Yu Gothic UI" w:eastAsia="Yu Gothic UI" w:cs="Yu Gothic UI" w:hint="eastAsia"/>
        </w:rPr>
        <w:t xml:space="preserve">TATE OF </w:t>
      </w:r>
      <w:r>
        <w:rPr>
          <w:rFonts w:ascii="Yu Gothic UI" w:eastAsia="Yu Gothic UI" w:cs="Yu Gothic UI"/>
        </w:rPr>
        <w:t>___________</w:t>
      </w:r>
      <w:r>
        <w:rPr>
          <w:rFonts w:ascii="Yu Gothic UI" w:eastAsia="Yu Gothic UI" w:cs="Yu Gothic UI" w:hint="eastAsia"/>
        </w:rPr>
        <w:tab/>
        <w:t>)</w:t>
      </w:r>
    </w:p>
    <w:p w14:paraId="1C2B8631" w14:textId="77777777" w:rsidR="00751FE0" w:rsidRDefault="00751FE0" w:rsidP="00751FE0">
      <w:pPr>
        <w:ind w:left="2880"/>
        <w:rPr>
          <w:rFonts w:ascii="Yu Gothic UI" w:eastAsia="Yu Gothic UI" w:cs="Yu Gothic UI" w:hint="eastAsia"/>
        </w:rPr>
      </w:pPr>
      <w:r>
        <w:rPr>
          <w:rFonts w:ascii="Yu Gothic UI" w:eastAsia="Yu Gothic UI" w:cs="Yu Gothic UI" w:hint="eastAsia"/>
        </w:rPr>
        <w:t>) ss.</w:t>
      </w:r>
    </w:p>
    <w:p w14:paraId="4CC7C2A4" w14:textId="77777777" w:rsidR="00751FE0" w:rsidRDefault="00751FE0" w:rsidP="00751FE0">
      <w:pPr>
        <w:tabs>
          <w:tab w:val="left" w:pos="-1440"/>
        </w:tabs>
        <w:ind w:left="2880" w:hanging="2880"/>
        <w:rPr>
          <w:rFonts w:ascii="Yu Gothic UI" w:eastAsia="Yu Gothic UI" w:cs="Yu Gothic UI" w:hint="eastAsia"/>
        </w:rPr>
      </w:pPr>
      <w:r>
        <w:rPr>
          <w:rFonts w:ascii="Yu Gothic UI" w:eastAsia="Yu Gothic UI" w:cs="Yu Gothic UI" w:hint="eastAsia"/>
        </w:rPr>
        <w:t>COUNTY OF _______</w:t>
      </w:r>
      <w:r>
        <w:rPr>
          <w:rFonts w:ascii="Yu Gothic UI" w:eastAsia="Yu Gothic UI" w:cs="Yu Gothic UI" w:hint="eastAsia"/>
        </w:rPr>
        <w:tab/>
        <w:t>)</w:t>
      </w:r>
    </w:p>
    <w:p w14:paraId="2682FA4D" w14:textId="77777777" w:rsidR="00751FE0" w:rsidRDefault="00751FE0" w:rsidP="00751FE0">
      <w:pPr>
        <w:rPr>
          <w:rFonts w:ascii="Yu Gothic UI" w:eastAsia="Yu Gothic UI" w:cs="Yu Gothic UI" w:hint="eastAsia"/>
        </w:rPr>
      </w:pPr>
    </w:p>
    <w:p w14:paraId="09C924F5" w14:textId="73F8FAD6" w:rsidR="00751FE0" w:rsidRDefault="00751FE0" w:rsidP="00751FE0">
      <w:pPr>
        <w:ind w:firstLine="720"/>
        <w:rPr>
          <w:rFonts w:ascii="Yu Gothic UI" w:eastAsia="Yu Gothic UI" w:cs="Yu Gothic UI" w:hint="eastAsia"/>
        </w:rPr>
      </w:pPr>
      <w:r>
        <w:rPr>
          <w:rFonts w:ascii="Yu Gothic UI" w:eastAsia="Yu Gothic UI" w:cs="Yu Gothic UI" w:hint="eastAsia"/>
        </w:rPr>
        <w:t>On this ______ day of ___________, 20</w:t>
      </w:r>
      <w:r>
        <w:rPr>
          <w:rFonts w:ascii="Yu Gothic UI" w:eastAsia="Yu Gothic UI" w:cs="Yu Gothic UI"/>
        </w:rPr>
        <w:t>24</w:t>
      </w:r>
      <w:r>
        <w:rPr>
          <w:rFonts w:ascii="Yu Gothic UI" w:eastAsia="Yu Gothic UI" w:cs="Yu Gothic UI" w:hint="eastAsia"/>
        </w:rPr>
        <w:t xml:space="preserve">, before me, a Notary Public, personally appeared the </w:t>
      </w:r>
      <w:proofErr w:type="gramStart"/>
      <w:r>
        <w:rPr>
          <w:rFonts w:ascii="Yu Gothic UI" w:eastAsia="Yu Gothic UI" w:cs="Yu Gothic UI" w:hint="eastAsia"/>
        </w:rPr>
        <w:t>above named</w:t>
      </w:r>
      <w:proofErr w:type="gramEnd"/>
      <w:r>
        <w:rPr>
          <w:rFonts w:ascii="Yu Gothic UI" w:eastAsia="Yu Gothic UI" w:cs="Yu Gothic UI" w:hint="eastAsia"/>
        </w:rPr>
        <w:t xml:space="preserve"> person who acknowledged signing the above and foregoing instrument as his/her free act and deed.</w:t>
      </w:r>
    </w:p>
    <w:p w14:paraId="049B7B56" w14:textId="77777777" w:rsidR="00751FE0" w:rsidRDefault="00751FE0" w:rsidP="00751FE0">
      <w:pPr>
        <w:rPr>
          <w:rFonts w:ascii="Yu Gothic UI" w:eastAsia="Yu Gothic UI" w:cs="Yu Gothic UI" w:hint="eastAsia"/>
        </w:rPr>
      </w:pPr>
    </w:p>
    <w:p w14:paraId="5BD74BC9" w14:textId="77777777" w:rsidR="00751FE0" w:rsidRDefault="00751FE0" w:rsidP="00751FE0">
      <w:pPr>
        <w:ind w:firstLine="720"/>
        <w:rPr>
          <w:rFonts w:ascii="Yu Gothic UI" w:eastAsia="Yu Gothic UI" w:cs="Yu Gothic UI" w:hint="eastAsia"/>
        </w:rPr>
      </w:pPr>
      <w:r>
        <w:rPr>
          <w:rFonts w:ascii="Yu Gothic UI" w:eastAsia="Yu Gothic UI" w:cs="Yu Gothic UI" w:hint="eastAsia"/>
          <w:b/>
          <w:bCs/>
        </w:rPr>
        <w:t>IN TESTIMONY WHEREOF</w:t>
      </w:r>
      <w:r>
        <w:rPr>
          <w:rFonts w:ascii="Yu Gothic UI" w:eastAsia="Yu Gothic UI" w:cs="Yu Gothic UI" w:hint="eastAsia"/>
        </w:rPr>
        <w:t>, I have hereunto set my hand and affixed my official seal in said County and State, the day and year last above written.</w:t>
      </w:r>
    </w:p>
    <w:p w14:paraId="6D834B0A" w14:textId="77777777" w:rsidR="00751FE0" w:rsidRDefault="00751FE0" w:rsidP="00751FE0">
      <w:pPr>
        <w:rPr>
          <w:rFonts w:ascii="Yu Gothic UI" w:eastAsia="Yu Gothic UI" w:cs="Yu Gothic UI" w:hint="eastAsia"/>
        </w:rPr>
      </w:pPr>
    </w:p>
    <w:p w14:paraId="60E2A37C" w14:textId="77777777" w:rsidR="00751FE0" w:rsidRDefault="00751FE0" w:rsidP="00751FE0">
      <w:pPr>
        <w:rPr>
          <w:rFonts w:ascii="Yu Gothic UI" w:eastAsia="Yu Gothic UI" w:cs="Yu Gothic UI" w:hint="eastAsia"/>
        </w:rPr>
      </w:pPr>
    </w:p>
    <w:p w14:paraId="5AD29FB3" w14:textId="77777777" w:rsidR="00751FE0" w:rsidRDefault="00751FE0" w:rsidP="00751FE0">
      <w:pPr>
        <w:ind w:left="4320"/>
        <w:rPr>
          <w:rFonts w:ascii="Yu Gothic UI" w:eastAsia="Yu Gothic UI" w:cs="Yu Gothic UI" w:hint="eastAsia"/>
        </w:rPr>
      </w:pPr>
      <w:r>
        <w:rPr>
          <w:rFonts w:ascii="Yu Gothic UI" w:eastAsia="Yu Gothic UI" w:cs="Yu Gothic UI" w:hint="eastAsia"/>
        </w:rPr>
        <w:t>/s/____________________________</w:t>
      </w:r>
    </w:p>
    <w:p w14:paraId="5D4583DF" w14:textId="77777777" w:rsidR="00751FE0" w:rsidRDefault="00751FE0" w:rsidP="00751FE0">
      <w:pPr>
        <w:ind w:left="5040"/>
        <w:rPr>
          <w:rFonts w:ascii="Yu Gothic UI" w:eastAsia="Yu Gothic UI" w:cs="Yu Gothic UI" w:hint="eastAsia"/>
        </w:rPr>
      </w:pPr>
      <w:r>
        <w:rPr>
          <w:rFonts w:ascii="Yu Gothic UI" w:eastAsia="Yu Gothic UI" w:cs="Yu Gothic UI" w:hint="eastAsia"/>
        </w:rPr>
        <w:t>NOTARY PUBLIC</w:t>
      </w:r>
    </w:p>
    <w:p w14:paraId="2502B8FD" w14:textId="77777777" w:rsidR="00751FE0" w:rsidRDefault="00751FE0" w:rsidP="00751FE0">
      <w:pPr>
        <w:rPr>
          <w:rFonts w:ascii="Yu Gothic UI" w:eastAsia="Yu Gothic UI" w:cs="Yu Gothic UI" w:hint="eastAsia"/>
        </w:rPr>
      </w:pPr>
      <w:r>
        <w:rPr>
          <w:rFonts w:ascii="Yu Gothic UI" w:eastAsia="Yu Gothic UI" w:cs="Yu Gothic UI" w:hint="eastAsia"/>
        </w:rPr>
        <w:t>My Commission Expires:</w:t>
      </w:r>
    </w:p>
    <w:p w14:paraId="747F8112" w14:textId="77777777" w:rsidR="00751FE0" w:rsidRDefault="00751FE0" w:rsidP="00751FE0">
      <w:pPr>
        <w:rPr>
          <w:rFonts w:ascii="Yu Gothic UI" w:eastAsia="Yu Gothic UI" w:cs="Yu Gothic UI" w:hint="eastAsia"/>
        </w:rPr>
      </w:pPr>
    </w:p>
    <w:p w14:paraId="2AED08B2" w14:textId="110729C0" w:rsidR="005839B4" w:rsidRPr="005839B4" w:rsidRDefault="005839B4" w:rsidP="00751FE0">
      <w:pPr>
        <w:rPr>
          <w:rFonts w:ascii="Arial" w:hAnsi="Arial" w:cs="Arial"/>
        </w:rPr>
      </w:pPr>
    </w:p>
    <w:sectPr w:rsidR="005839B4" w:rsidRPr="005839B4" w:rsidSect="005839B4">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31B46"/>
    <w:multiLevelType w:val="hybridMultilevel"/>
    <w:tmpl w:val="BFAE1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864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53"/>
    <w:rsid w:val="001D1853"/>
    <w:rsid w:val="005839B4"/>
    <w:rsid w:val="00670A74"/>
    <w:rsid w:val="00751FE0"/>
    <w:rsid w:val="008263DC"/>
    <w:rsid w:val="009C18AE"/>
    <w:rsid w:val="009D5C03"/>
    <w:rsid w:val="00AA4981"/>
    <w:rsid w:val="00BE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F8D5E3"/>
  <w15:chartTrackingRefBased/>
  <w15:docId w15:val="{51358CD4-C5CB-43BC-A9AF-B99E79FC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85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9B4"/>
    <w:rPr>
      <w:color w:val="0563C1" w:themeColor="hyperlink"/>
      <w:u w:val="single"/>
    </w:rPr>
  </w:style>
  <w:style w:type="character" w:styleId="UnresolvedMention">
    <w:name w:val="Unresolved Mention"/>
    <w:basedOn w:val="DefaultParagraphFont"/>
    <w:uiPriority w:val="99"/>
    <w:semiHidden/>
    <w:unhideWhenUsed/>
    <w:rsid w:val="005839B4"/>
    <w:rPr>
      <w:color w:val="605E5C"/>
      <w:shd w:val="clear" w:color="auto" w:fill="E1DFDD"/>
    </w:rPr>
  </w:style>
  <w:style w:type="paragraph" w:styleId="ListParagraph">
    <w:name w:val="List Paragraph"/>
    <w:basedOn w:val="Normal"/>
    <w:uiPriority w:val="34"/>
    <w:qFormat/>
    <w:rsid w:val="005839B4"/>
    <w:pPr>
      <w:ind w:left="720"/>
      <w:contextualSpacing/>
    </w:pPr>
  </w:style>
  <w:style w:type="paragraph" w:styleId="NormalWeb">
    <w:name w:val="Normal (Web)"/>
    <w:basedOn w:val="Normal"/>
    <w:uiPriority w:val="99"/>
    <w:semiHidden/>
    <w:unhideWhenUsed/>
    <w:rsid w:val="009D5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8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am@kansascityfamilyla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4A2F1-35E1-4687-B8FA-973C95BB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Mandee Pingel, JD</dc:creator>
  <cp:keywords/>
  <dc:description/>
  <cp:lastModifiedBy>Mandee Pingel</cp:lastModifiedBy>
  <cp:revision>3</cp:revision>
  <dcterms:created xsi:type="dcterms:W3CDTF">2024-01-15T17:43:00Z</dcterms:created>
  <dcterms:modified xsi:type="dcterms:W3CDTF">2024-01-15T17:53:00Z</dcterms:modified>
</cp:coreProperties>
</file>